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AERIAL IMAGES AND LIDAR DATA FUSION FOR AUTOMATIC FEATURE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EXTRACTION USING THE SELF-ORGANIZING MAP (SOM) CLASSIFIER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8"/>
          <w:szCs w:val="18"/>
        </w:rPr>
        <w:t xml:space="preserve">M. Salah </w:t>
      </w:r>
      <w:r>
        <w:rPr>
          <w:rFonts w:ascii="TimesNewRomanPSMT" w:hAnsi="TimesNewRomanPSMT" w:cs="TimesNewRomanPSMT"/>
          <w:sz w:val="12"/>
          <w:szCs w:val="12"/>
        </w:rPr>
        <w:t xml:space="preserve">a, </w:t>
      </w:r>
      <w:r>
        <w:rPr>
          <w:rFonts w:ascii="TimesNewRomanPSMT" w:hAnsi="TimesNewRomanPSMT" w:cs="TimesNewRomanPSMT"/>
          <w:sz w:val="18"/>
          <w:szCs w:val="18"/>
        </w:rPr>
        <w:t xml:space="preserve">*,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J.Trinder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2"/>
          <w:szCs w:val="12"/>
        </w:rPr>
        <w:t>a</w:t>
      </w:r>
      <w:r>
        <w:rPr>
          <w:rFonts w:ascii="TimesNewRomanPSMT" w:hAnsi="TimesNewRomanPSMT" w:cs="TimesNewRomanPSMT"/>
          <w:sz w:val="18"/>
          <w:szCs w:val="18"/>
        </w:rPr>
        <w:t xml:space="preserve">,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A.Shaker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2"/>
          <w:szCs w:val="12"/>
        </w:rPr>
        <w:t>b</w:t>
      </w:r>
      <w:r>
        <w:rPr>
          <w:rFonts w:ascii="TimesNewRomanPSMT" w:hAnsi="TimesNewRomanPSMT" w:cs="TimesNewRomanPSMT"/>
          <w:sz w:val="18"/>
          <w:szCs w:val="18"/>
        </w:rPr>
        <w:t xml:space="preserve">,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M.Hamed</w:t>
      </w:r>
      <w:r>
        <w:rPr>
          <w:rFonts w:ascii="TimesNewRomanPSMT" w:hAnsi="TimesNewRomanPSMT" w:cs="TimesNewRomanPSMT"/>
          <w:sz w:val="12"/>
          <w:szCs w:val="12"/>
        </w:rPr>
        <w:t>b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,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A.Elsagheer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2"/>
          <w:szCs w:val="12"/>
        </w:rPr>
        <w:t>b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13"/>
          <w:szCs w:val="13"/>
        </w:rPr>
        <w:t>a</w:t>
      </w:r>
      <w:proofErr w:type="gramEnd"/>
      <w:r>
        <w:rPr>
          <w:rFonts w:ascii="TimesNewRomanPSMT" w:hAnsi="TimesNewRomanPSMT" w:cs="TimesNewRomanPSMT"/>
          <w:sz w:val="13"/>
          <w:szCs w:val="13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School of Surveying and Spatial Information Systems, The University of New South Wales,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UNSW SYDNEY NSW 2052, Australia - (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m.gomah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j.trinder</w:t>
      </w:r>
      <w:proofErr w:type="spellEnd"/>
      <w:r>
        <w:rPr>
          <w:rFonts w:ascii="TimesNewRomanPSMT" w:hAnsi="TimesNewRomanPSMT" w:cs="TimesNewRomanPSMT"/>
          <w:sz w:val="20"/>
          <w:szCs w:val="20"/>
        </w:rPr>
        <w:t>)@unsw.edu.au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13"/>
          <w:szCs w:val="13"/>
        </w:rPr>
        <w:t>b</w:t>
      </w:r>
      <w:proofErr w:type="gramEnd"/>
      <w:r>
        <w:rPr>
          <w:rFonts w:ascii="TimesNewRomanPSMT" w:hAnsi="TimesNewRomanPSMT" w:cs="TimesNewRomanPSMT"/>
          <w:sz w:val="13"/>
          <w:szCs w:val="13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Dept. of Surveying, Faculty of Engineering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Shoubra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Benha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University, 108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Shoubra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Street, Cairo, Egypt -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ahmshaker@link.net,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prof.mahmoudhamed</w:t>
      </w:r>
      <w:proofErr w:type="spellEnd"/>
      <w:r>
        <w:rPr>
          <w:rFonts w:ascii="TimesNewRomanPSMT" w:hAnsi="TimesNewRomanPSMT" w:cs="TimesNewRomanPSMT"/>
          <w:sz w:val="20"/>
          <w:szCs w:val="20"/>
        </w:rPr>
        <w:t>@ yahoo.com, alielsagheer@yahoo.com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ISPRS </w:t>
      </w:r>
      <w:r>
        <w:rPr>
          <w:rFonts w:ascii="TimesNewRomanPSMT" w:hAnsi="TimesNewRomanPSMT" w:cs="TimesNewRomanPSMT"/>
          <w:sz w:val="18"/>
          <w:szCs w:val="18"/>
        </w:rPr>
        <w:t>WG III/2 "Point Cloud Processing"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KEY WORDS: </w:t>
      </w:r>
      <w:r>
        <w:rPr>
          <w:rFonts w:ascii="TimesNewRomanPSMT" w:hAnsi="TimesNewRomanPSMT" w:cs="TimesNewRomanPSMT"/>
          <w:sz w:val="18"/>
          <w:szCs w:val="18"/>
        </w:rPr>
        <w:t xml:space="preserve">Aerial Images,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Lidar</w:t>
      </w:r>
      <w:proofErr w:type="spellEnd"/>
      <w:r>
        <w:rPr>
          <w:rFonts w:ascii="TimesNewRomanPSMT" w:hAnsi="TimesNewRomanPSMT" w:cs="TimesNewRomanPSMT"/>
          <w:sz w:val="18"/>
          <w:szCs w:val="18"/>
        </w:rPr>
        <w:t>, GLCM, Attributes, Building Detection, Classification, Self-Organizing Map.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ABSTRACT: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This paper presents work on the development of automatic feature extraction from multispectral aerial images and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lidar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data based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on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test data from two different study areas with different characteristics. First, we filtered the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lidar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point clouds to generate a Digital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Terrain Model (DTM) using a novel filtering technique based on a linear first-order equation which describes a tilted plane surface,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and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then the Digital Surface Model (DSM) and the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Normalised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Digital Surface Model (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nDSM</w:t>
      </w:r>
      <w:proofErr w:type="spellEnd"/>
      <w:r>
        <w:rPr>
          <w:rFonts w:ascii="TimesNewRomanPSMT" w:hAnsi="TimesNewRomanPSMT" w:cs="TimesNewRomanPSMT"/>
          <w:sz w:val="18"/>
          <w:szCs w:val="18"/>
        </w:rPr>
        <w:t>) were generated. After that a total of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22 uncorrelated feature attributes have been generated from the aerial images, the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lidar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intensity image, DSM and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nDSM</w:t>
      </w:r>
      <w:proofErr w:type="spellEnd"/>
      <w:r>
        <w:rPr>
          <w:rFonts w:ascii="TimesNewRomanPSMT" w:hAnsi="TimesNewRomanPSMT" w:cs="TimesNewRomanPSMT"/>
          <w:sz w:val="18"/>
          <w:szCs w:val="18"/>
        </w:rPr>
        <w:t>. The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attributes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include those derived from the Grey Level Co-occurrence Matrix (GLCM), Normalized Difference Vegetation Indices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(NDVI) and slope. Finally, a SOM was used to detect buildings, trees, roads and grass from the aerial image,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lidar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data and the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generated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attributes. The results show that using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lidar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data in the SOM improves the accuracy of feature detection by 38% compared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with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using aerial photography alone, while using the generated attributes as well improve the detection results by a further 10%. The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results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also show that the following attributes contributed most significantly to detection of buildings, trees, roads and grass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respectively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: entropy (from GLCM) derived from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nDSM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; slope derived from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nDSM</w:t>
      </w:r>
      <w:proofErr w:type="spellEnd"/>
      <w:r>
        <w:rPr>
          <w:rFonts w:ascii="TimesNewRomanPSMT" w:hAnsi="TimesNewRomanPSMT" w:cs="TimesNewRomanPSMT"/>
          <w:sz w:val="18"/>
          <w:szCs w:val="18"/>
        </w:rPr>
        <w:t>; homogeneity (from the GLCM) derived from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spellStart"/>
      <w:proofErr w:type="gramStart"/>
      <w:r>
        <w:rPr>
          <w:rFonts w:ascii="TimesNewRomanPSMT" w:hAnsi="TimesNewRomanPSMT" w:cs="TimesNewRomanPSMT"/>
          <w:sz w:val="18"/>
          <w:szCs w:val="18"/>
        </w:rPr>
        <w:t>nDSM</w:t>
      </w:r>
      <w:proofErr w:type="spellEnd"/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; and homogeneity derived from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nDSM</w:t>
      </w:r>
      <w:proofErr w:type="spellEnd"/>
      <w:r>
        <w:rPr>
          <w:rFonts w:ascii="TimesNewRomanPSMT" w:hAnsi="TimesNewRomanPSMT" w:cs="TimesNewRomanPSMT"/>
          <w:sz w:val="18"/>
          <w:szCs w:val="18"/>
        </w:rPr>
        <w:t>.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* Corresponding author.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1. INTRODUCTION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Research on automated feature extraction from aerial images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and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lidar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data has been fuelled in recent years by the need for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data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acquisition and updating for GIS. The high dimensionality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of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aerial and satellite imagery presents a challenge for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traditional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classification methods based on statistical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assumptions</w:t>
      </w:r>
      <w:proofErr w:type="gramEnd"/>
      <w:r>
        <w:rPr>
          <w:rFonts w:ascii="TimesNewRomanPSMT" w:hAnsi="TimesNewRomanPSMT" w:cs="TimesNewRomanPSMT"/>
          <w:sz w:val="18"/>
          <w:szCs w:val="18"/>
        </w:rPr>
        <w:t>. Artificial Neural Networks (ANNs) on the other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hand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may represent a valuable alternative approach for land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cover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mapping for such highly dimensional imagery. ANNs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require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no assumption regarding the statistical distribution of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the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input pattern classes (Hugo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et al.</w:t>
      </w:r>
      <w:r>
        <w:rPr>
          <w:rFonts w:ascii="TimesNewRomanPSMT" w:hAnsi="TimesNewRomanPSMT" w:cs="TimesNewRomanPSMT"/>
          <w:sz w:val="18"/>
          <w:szCs w:val="18"/>
        </w:rPr>
        <w:t>, 2007) and they have two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important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properties: the ability to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learn </w:t>
      </w:r>
      <w:r>
        <w:rPr>
          <w:rFonts w:ascii="TimesNewRomanPSMT" w:hAnsi="TimesNewRomanPSMT" w:cs="TimesNewRomanPSMT"/>
          <w:sz w:val="18"/>
          <w:szCs w:val="18"/>
        </w:rPr>
        <w:t>from input data; and to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generalize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and predict unseen patterns based on the data source,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rather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than on any particular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a priori </w:t>
      </w:r>
      <w:r>
        <w:rPr>
          <w:rFonts w:ascii="TimesNewRomanPSMT" w:hAnsi="TimesNewRomanPSMT" w:cs="TimesNewRomanPSMT"/>
          <w:sz w:val="18"/>
          <w:szCs w:val="18"/>
        </w:rPr>
        <w:t>model. The Self-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Organizing Map is one of the most commonly used neural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network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classifiers. It can be adjusted to adapt to the probability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distribution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of the inputs (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Seto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and Liu, 2003).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In this paper we applied the SOM algorithm for combining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multispectral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aerial imagery and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lidar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data so that the individual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strengths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of each data source can compensate for the weakness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of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the other. The low contrast, occlusions and shadow effects in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the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image were compensated by the accurately detected planes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in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the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lidar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data. However, edges of features are not located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accurately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in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lidar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point clouds because of the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lidar’s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system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discrete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sampling interval of 0.5m to 1m, (Li and Wu, 2008).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Therefore, we have derived 22 attributes from both aerial image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and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lidar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data by a number of algorithms to alleviate this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problem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. To evaluate the contribution of the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lidar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data and the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generated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attributes in the detection process, three separate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SOM classification tests were carried out using different input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data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to determine the accuracy of feature detection against a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lastRenderedPageBreak/>
        <w:t>reference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map: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1. The aerial image, the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lidar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data and the derived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attributes</w:t>
      </w:r>
      <w:proofErr w:type="gramEnd"/>
      <w:r>
        <w:rPr>
          <w:rFonts w:ascii="TimesNewRomanPSMT" w:hAnsi="TimesNewRomanPSMT" w:cs="TimesNewRomanPSMT"/>
          <w:sz w:val="18"/>
          <w:szCs w:val="18"/>
        </w:rPr>
        <w:t>,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2. The aerial image and the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lidar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data,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3. The aerial image only as input data for the SOM.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Finally, the contributions of the individual attributes to the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quality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of the classification results were evaluated.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2. RELATED WORK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There have been many research efforts on the application of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aerial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images and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lidar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data for building extraction.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spellStart"/>
      <w:r>
        <w:rPr>
          <w:rFonts w:ascii="TimesNewRomanPSMT" w:hAnsi="TimesNewRomanPSMT" w:cs="TimesNewRomanPSMT"/>
          <w:sz w:val="18"/>
          <w:szCs w:val="18"/>
        </w:rPr>
        <w:t>Rottensteiner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et al., </w:t>
      </w:r>
      <w:r>
        <w:rPr>
          <w:rFonts w:ascii="TimesNewRomanPSMT" w:hAnsi="TimesNewRomanPSMT" w:cs="TimesNewRomanPSMT"/>
          <w:sz w:val="18"/>
          <w:szCs w:val="18"/>
        </w:rPr>
        <w:t>(2005) evaluated a method for building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detection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by the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Dempster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-Shafer fusion of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lidar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data and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multispectral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images. The heuristic model for the probability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mass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assignments for the method was validated, and rules for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tuning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the parameters of this model were discussed. Further,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they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evaluated the contributions of the individual cues used in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the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classification process to the quality of the classification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results</w:t>
      </w:r>
      <w:proofErr w:type="gramEnd"/>
      <w:r>
        <w:rPr>
          <w:rFonts w:ascii="TimesNewRomanPSMT" w:hAnsi="TimesNewRomanPSMT" w:cs="TimesNewRomanPSMT"/>
          <w:sz w:val="18"/>
          <w:szCs w:val="18"/>
        </w:rPr>
        <w:t>, which showed that the overall correctness of the results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can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be improved by fusing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lidar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data with multispectral images.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spellStart"/>
      <w:r>
        <w:rPr>
          <w:rFonts w:ascii="TimesNewRomanPSMT" w:hAnsi="TimesNewRomanPSMT" w:cs="TimesNewRomanPSMT"/>
          <w:sz w:val="18"/>
          <w:szCs w:val="18"/>
        </w:rPr>
        <w:t>Matikainen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et al., </w:t>
      </w:r>
      <w:r>
        <w:rPr>
          <w:rFonts w:ascii="TimesNewRomanPSMT" w:hAnsi="TimesNewRomanPSMT" w:cs="TimesNewRomanPSMT"/>
          <w:sz w:val="18"/>
          <w:szCs w:val="18"/>
        </w:rPr>
        <w:t>(2007) used a classification tree approach for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building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detection. A digital surface model (DSM) derived from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last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pulse laser scanner data was first segmented into classes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‘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ground</w:t>
      </w:r>
      <w:proofErr w:type="gramEnd"/>
      <w:r>
        <w:rPr>
          <w:rFonts w:ascii="TimesNewRomanPSMT" w:hAnsi="TimesNewRomanPSMT" w:cs="TimesNewRomanPSMT"/>
          <w:sz w:val="18"/>
          <w:szCs w:val="18"/>
        </w:rPr>
        <w:t>’ and ‘building or tree’. Different combinations of 44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input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attributes were used. The attributes were derived from the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last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pulse DSM, first pulse DSM and a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colour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aerial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ortho</w:t>
      </w:r>
      <w:proofErr w:type="spellEnd"/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image</w:t>
      </w:r>
      <w:proofErr w:type="gramEnd"/>
      <w:r>
        <w:rPr>
          <w:rFonts w:ascii="TimesNewRomanPSMT" w:hAnsi="TimesNewRomanPSMT" w:cs="TimesNewRomanPSMT"/>
          <w:sz w:val="18"/>
          <w:szCs w:val="18"/>
        </w:rPr>
        <w:t>. In addition, shape attributes calculated for the segments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were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used. Compared with a building reference map, a mean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accuracy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of almost 90% was achieved for extracting buildings.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The numbers of studies that have utilized ANNs for highly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spectrally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dimensional image analysis are limited. Jen-Hon and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Din-Chang (2000) applied the self-organized map classification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(SOM) method for SPOT scene land cover classification. Hugo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et</w:t>
      </w:r>
      <w:proofErr w:type="gramEnd"/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al. </w:t>
      </w:r>
      <w:r>
        <w:rPr>
          <w:rFonts w:ascii="TimesNewRomanPSMT" w:hAnsi="TimesNewRomanPSMT" w:cs="TimesNewRomanPSMT"/>
          <w:sz w:val="18"/>
          <w:szCs w:val="18"/>
        </w:rPr>
        <w:t>(2007) assessed the potential of the SOM neural network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to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extract complex land cover information from medium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resolution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satellite imagery using MERIS Full Resolution data.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3. STUDY AREA AND DATA SOURCES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Two test data sets of different characteristics were used in this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study</w:t>
      </w:r>
      <w:proofErr w:type="gramEnd"/>
      <w:r>
        <w:rPr>
          <w:rFonts w:ascii="TimesNewRomanPSMT" w:hAnsi="TimesNewRomanPSMT" w:cs="TimesNewRomanPSMT"/>
          <w:sz w:val="18"/>
          <w:szCs w:val="18"/>
        </w:rPr>
        <w:t>. The first area is a part of the University of New South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Wales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campus; Sydney Australia, covering approximately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500m x 500m. It is a largely urban area that contains residential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buildings</w:t>
      </w:r>
      <w:proofErr w:type="gramEnd"/>
      <w:r>
        <w:rPr>
          <w:rFonts w:ascii="TimesNewRomanPSMT" w:hAnsi="TimesNewRomanPSMT" w:cs="TimesNewRomanPSMT"/>
          <w:sz w:val="18"/>
          <w:szCs w:val="18"/>
        </w:rPr>
        <w:t>, large Campus buildings, a network of main roads as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well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as minor roads, trees and green areas.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Lidar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data were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acquired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over the study area in April 2005, using an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Optech</w:t>
      </w:r>
      <w:proofErr w:type="spellEnd"/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ALTM 1225 with a pulse repetition frequency (PRF) of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25kHz</w:t>
      </w:r>
      <w:proofErr w:type="gramEnd"/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at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a wavelength of 1.047</w:t>
      </w:r>
      <w:r>
        <w:rPr>
          <w:rFonts w:ascii="Calibri" w:hAnsi="Calibri" w:cs="Calibri"/>
          <w:sz w:val="18"/>
          <w:szCs w:val="18"/>
        </w:rPr>
        <w:t>μ</w:t>
      </w:r>
      <w:r>
        <w:rPr>
          <w:rFonts w:ascii="TimesNewRomanPSMT" w:hAnsi="TimesNewRomanPSMT" w:cs="TimesNewRomanPSMT"/>
          <w:sz w:val="18"/>
          <w:szCs w:val="18"/>
        </w:rPr>
        <w:t>m. The multispectral imagery was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captured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by film camera by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AAMHatch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on June 2005 at 1:6000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scale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. The film was scanned in three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colour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bands (red, green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and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blue) in TIFF format, with 15</w:t>
      </w:r>
      <w:r>
        <w:rPr>
          <w:rFonts w:ascii="Calibri" w:hAnsi="Calibri" w:cs="Calibri"/>
          <w:sz w:val="18"/>
          <w:szCs w:val="18"/>
        </w:rPr>
        <w:t>μ</w:t>
      </w:r>
      <w:r>
        <w:rPr>
          <w:rFonts w:ascii="TimesNewRomanPSMT" w:hAnsi="TimesNewRomanPSMT" w:cs="TimesNewRomanPSMT"/>
          <w:sz w:val="18"/>
          <w:szCs w:val="18"/>
        </w:rPr>
        <w:t>m pixel size (GSD of 0.09m)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and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radiometric resolution of 16-bit as shown in Figure 1(left).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The second study area is a part of Bathurst city; NSW Australia,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covering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approximately 1000m x 1000m. It is a largely rural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area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that contains small sized residential buildings, road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networks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, trees and green areas.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Lidar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data was acquired over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the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area by a Leica ALS50 sensor in August 2008, operating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with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a PRF of 150kHz at a wavelength of 1.064</w:t>
      </w:r>
      <w:r>
        <w:rPr>
          <w:rFonts w:ascii="Calibri" w:hAnsi="Calibri" w:cs="Calibri"/>
          <w:sz w:val="18"/>
          <w:szCs w:val="18"/>
        </w:rPr>
        <w:t>μ</w:t>
      </w:r>
      <w:r>
        <w:rPr>
          <w:rFonts w:ascii="TimesNewRomanPSMT" w:hAnsi="TimesNewRomanPSMT" w:cs="TimesNewRomanPSMT"/>
          <w:sz w:val="18"/>
          <w:szCs w:val="18"/>
        </w:rPr>
        <w:t>m. The multispectral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imagery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was captured by a Leica ADS40 sensor on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October 2007. Three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colour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band (red, green and blue) images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were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collected at 50cm GSD as shown in Figure 1(right).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Figure 1.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Orthophotos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for UNSW (left), Bathurst (right).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4. METHODOLOGY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Feature extraction of the study area was implemented in several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stages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as follow: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lastRenderedPageBreak/>
        <w:t xml:space="preserve">4.1 Filtering of </w:t>
      </w:r>
      <w:proofErr w:type="spell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>lidar</w:t>
      </w:r>
      <w:proofErr w:type="spellEnd"/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point clouds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Filtering is the process of separating on-terrain points (DTM)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from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points falling onto natural and human made objects.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spellStart"/>
      <w:r>
        <w:rPr>
          <w:rFonts w:ascii="TimesNewRomanPSMT" w:hAnsi="TimesNewRomanPSMT" w:cs="TimesNewRomanPSMT"/>
          <w:sz w:val="18"/>
          <w:szCs w:val="18"/>
        </w:rPr>
        <w:t>Axelsson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(2000) developed an adaptive Triangulated Irregular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Network (TIN) method to find ground points based on selected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seed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ground measurements. Whitman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et al., </w:t>
      </w:r>
      <w:r>
        <w:rPr>
          <w:rFonts w:ascii="TimesNewRomanPSMT" w:hAnsi="TimesNewRomanPSMT" w:cs="TimesNewRomanPSMT"/>
          <w:sz w:val="18"/>
          <w:szCs w:val="18"/>
        </w:rPr>
        <w:t>(2003) used an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elevation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threshold and an expanding search window to remove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non-ground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points. Abo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Akel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et al., </w:t>
      </w:r>
      <w:r>
        <w:rPr>
          <w:rFonts w:ascii="TimesNewRomanPSMT" w:hAnsi="TimesNewRomanPSMT" w:cs="TimesNewRomanPSMT"/>
          <w:sz w:val="18"/>
          <w:szCs w:val="18"/>
        </w:rPr>
        <w:t>(2004) used a robust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method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with orthogonal polynomials and road network for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filtering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of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lidar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data in urban areas.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The basic assumption of the approach adopted in this paper is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that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the height of a ground point is lower than the heights of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spellStart"/>
      <w:proofErr w:type="gramStart"/>
      <w:r>
        <w:rPr>
          <w:rFonts w:ascii="TimesNewRomanPSMT" w:hAnsi="TimesNewRomanPSMT" w:cs="TimesNewRomanPSMT"/>
          <w:sz w:val="18"/>
          <w:szCs w:val="18"/>
        </w:rPr>
        <w:t>neighbouring</w:t>
      </w:r>
      <w:proofErr w:type="spellEnd"/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non-ground points and the terrain can be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described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using a simple tilted plane within small areas. The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method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started by dividing the data into small 50m x 50m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square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patches. In principle, the patch should be larger than the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largest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building within the test area in such a way that no object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within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the study area can totally cover the patch. Otherwise,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points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falling over buildings will be classified as on-terrain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points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. Then, the algorithm constructed a matrix,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A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(m, n),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where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m and n are the number of patches in both X and Y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directions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respectively, see figure 2(left). Then, the lower left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and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the upper right coordinates for each patch were determined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and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stored. Data from both the first and the last pulse echoes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were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used in order to obtain denser terrain data and hence a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more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accurate filtering process. For each patch we fitted tilted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plane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surfaces to the terrain points using equation (1):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0"/>
          <w:szCs w:val="20"/>
        </w:rPr>
        <w:t xml:space="preserve">Z </w:t>
      </w:r>
      <w:r>
        <w:rPr>
          <w:rFonts w:ascii="SymbolMT" w:eastAsia="SymbolMT" w:hAnsi="TimesNewRomanPS-BoldMT" w:cs="SymbolMT"/>
          <w:sz w:val="20"/>
          <w:szCs w:val="20"/>
        </w:rPr>
        <w:t xml:space="preserve">= </w:t>
      </w:r>
      <w:r>
        <w:rPr>
          <w:rFonts w:ascii="TimesNewRomanPSMT" w:hAnsi="TimesNewRomanPSMT" w:cs="TimesNewRomanPSMT"/>
          <w:sz w:val="20"/>
          <w:szCs w:val="20"/>
        </w:rPr>
        <w:t xml:space="preserve">a </w:t>
      </w:r>
      <w:r>
        <w:rPr>
          <w:rFonts w:ascii="SymbolMT" w:eastAsia="SymbolMT" w:hAnsi="TimesNewRomanPS-BoldMT" w:cs="SymbolMT"/>
          <w:sz w:val="20"/>
          <w:szCs w:val="20"/>
        </w:rPr>
        <w:t xml:space="preserve">+ </w:t>
      </w:r>
      <w:r>
        <w:rPr>
          <w:rFonts w:ascii="TimesNewRomanPSMT" w:hAnsi="TimesNewRomanPSMT" w:cs="TimesNewRomanPSMT"/>
          <w:sz w:val="20"/>
          <w:szCs w:val="20"/>
        </w:rPr>
        <w:t xml:space="preserve">b * x </w:t>
      </w:r>
      <w:r>
        <w:rPr>
          <w:rFonts w:ascii="SymbolMT" w:eastAsia="SymbolMT" w:hAnsi="TimesNewRomanPS-BoldMT" w:cs="SymbolMT"/>
          <w:sz w:val="20"/>
          <w:szCs w:val="20"/>
        </w:rPr>
        <w:t xml:space="preserve">+ </w:t>
      </w:r>
      <w:r>
        <w:rPr>
          <w:rFonts w:ascii="TimesNewRomanPSMT" w:hAnsi="TimesNewRomanPSMT" w:cs="TimesNewRomanPSMT"/>
          <w:sz w:val="20"/>
          <w:szCs w:val="20"/>
        </w:rPr>
        <w:t xml:space="preserve">c </w:t>
      </w:r>
      <w:r>
        <w:rPr>
          <w:rFonts w:ascii="TimesNewRomanPSMT" w:hAnsi="TimesNewRomanPSMT" w:cs="TimesNewRomanPSMT"/>
          <w:sz w:val="18"/>
          <w:szCs w:val="18"/>
        </w:rPr>
        <w:t>(1)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where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X, Y and Z = coordinates of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lidar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point clouds.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The process of plane surface construction started with the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detection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of two points, one on each patch border, in the Y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direction</w:t>
      </w:r>
      <w:proofErr w:type="gramEnd"/>
      <w:r>
        <w:rPr>
          <w:rFonts w:ascii="TimesNewRomanPSMT" w:hAnsi="TimesNewRomanPSMT" w:cs="TimesNewRomanPSMT"/>
          <w:sz w:val="18"/>
          <w:szCs w:val="18"/>
        </w:rPr>
        <w:t>, which represent the minimum elevations on these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borders</w:t>
      </w:r>
      <w:proofErr w:type="gramEnd"/>
      <w:r>
        <w:rPr>
          <w:rFonts w:ascii="TimesNewRomanPSMT" w:hAnsi="TimesNewRomanPSMT" w:cs="TimesNewRomanPSMT"/>
          <w:sz w:val="18"/>
          <w:szCs w:val="18"/>
        </w:rPr>
        <w:t>. The two points were then shifted in X directions by a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reasonable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value, for example 1000m, while Z values remained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constant</w:t>
      </w:r>
      <w:proofErr w:type="gramEnd"/>
      <w:r>
        <w:rPr>
          <w:rFonts w:ascii="TimesNewRomanPSMT" w:hAnsi="TimesNewRomanPSMT" w:cs="TimesNewRomanPSMT"/>
          <w:sz w:val="18"/>
          <w:szCs w:val="18"/>
        </w:rPr>
        <w:t>, see figure 2(middle). The reason behind the shifting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process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is to create a new set of two points to construct a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comparison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plane, see figure 2(right), which includes the four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detected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points (two old and two new) and represents the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general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slope of the patch. The main assumption here was that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the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surface varies slowly from region to region over the patch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of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interest. The four points were then used to determine the best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estimates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of the coefficients of the plane by a least squares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solution</w:t>
      </w:r>
      <w:proofErr w:type="gramEnd"/>
      <w:r>
        <w:rPr>
          <w:rFonts w:ascii="TimesNewRomanPSMT" w:hAnsi="TimesNewRomanPSMT" w:cs="TimesNewRomanPSMT"/>
          <w:sz w:val="18"/>
          <w:szCs w:val="18"/>
        </w:rPr>
        <w:t>. Based on the computed coefficient values of a, b and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c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, equation (1) was applied for each individual point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i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with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coordinates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X</w:t>
      </w:r>
      <w:r>
        <w:rPr>
          <w:rFonts w:ascii="TimesNewRomanPSMT" w:hAnsi="TimesNewRomanPSMT" w:cs="TimesNewRomanPSMT"/>
          <w:sz w:val="12"/>
          <w:szCs w:val="12"/>
        </w:rPr>
        <w:t>i</w:t>
      </w:r>
      <w:r>
        <w:rPr>
          <w:rFonts w:ascii="TimesNewRomanPSMT" w:hAnsi="TimesNewRomanPSMT" w:cs="TimesNewRomanPSMT"/>
          <w:sz w:val="18"/>
          <w:szCs w:val="18"/>
        </w:rPr>
        <w:t>, Y</w:t>
      </w:r>
      <w:r>
        <w:rPr>
          <w:rFonts w:ascii="TimesNewRomanPSMT" w:hAnsi="TimesNewRomanPSMT" w:cs="TimesNewRomanPSMT"/>
          <w:sz w:val="12"/>
          <w:szCs w:val="12"/>
        </w:rPr>
        <w:t xml:space="preserve">i </w:t>
      </w:r>
      <w:r>
        <w:rPr>
          <w:rFonts w:ascii="TimesNewRomanPSMT" w:hAnsi="TimesNewRomanPSMT" w:cs="TimesNewRomanPSMT"/>
          <w:sz w:val="18"/>
          <w:szCs w:val="18"/>
        </w:rPr>
        <w:t xml:space="preserve">in the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lidar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point clouds to find the Z value of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its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corresponding point on the plane. From a comparison of the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elevation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of each data point with its corresponding elevation on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the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generated plane surface, all points below, on or above this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plane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within the threshold t (=15cm), were classified as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onterrain</w:t>
      </w:r>
      <w:proofErr w:type="spellEnd"/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points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. Threshold t was equal to the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lidar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system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accuracy</w:t>
      </w:r>
      <w:proofErr w:type="gramEnd"/>
      <w:r>
        <w:rPr>
          <w:rFonts w:ascii="TimesNewRomanPSMT" w:hAnsi="TimesNewRomanPSMT" w:cs="TimesNewRomanPSMT"/>
          <w:sz w:val="18"/>
          <w:szCs w:val="18"/>
        </w:rPr>
        <w:t>. Figure 2 demonstrates the steps of the filtering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process</w:t>
      </w:r>
      <w:proofErr w:type="gramEnd"/>
      <w:r>
        <w:rPr>
          <w:rFonts w:ascii="TimesNewRomanPSMT" w:hAnsi="TimesNewRomanPSMT" w:cs="TimesNewRomanPSMT"/>
          <w:sz w:val="18"/>
          <w:szCs w:val="18"/>
        </w:rPr>
        <w:t>, while figure 3 shows a part of the results for UNSW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data</w:t>
      </w:r>
      <w:proofErr w:type="gramEnd"/>
      <w:r>
        <w:rPr>
          <w:rFonts w:ascii="TimesNewRomanPSMT" w:hAnsi="TimesNewRomanPSMT" w:cs="TimesNewRomanPSMT"/>
          <w:sz w:val="18"/>
          <w:szCs w:val="18"/>
        </w:rPr>
        <w:t>.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Figure 2. Dividing the area into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small square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patches (left),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detecting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and shifting the lowest two points of the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patch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(middle) and constructing the tilted plane and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removing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the non-ground features (right).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Figure 3. Points filtered as on-terrain points in green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colour</w:t>
      </w:r>
      <w:proofErr w:type="spellEnd"/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left</w:t>
      </w:r>
      <w:proofErr w:type="gramEnd"/>
      <w:r>
        <w:rPr>
          <w:rFonts w:ascii="TimesNewRomanPSMT" w:hAnsi="TimesNewRomanPSMT" w:cs="TimesNewRomanPSMT"/>
          <w:sz w:val="18"/>
          <w:szCs w:val="18"/>
        </w:rPr>
        <w:t>) compared to the aerial image (right).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Finally, the filtered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lidar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points were converted into an image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DTM, the DSM was generated from the original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Lidar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point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clouds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(first and last pulses) and the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nDSM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was generated by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lastRenderedPageBreak/>
        <w:t>subtracting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the DTM from the DSM, see figures 4. These are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grey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scale images where tones range from dark for low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elevations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to bright for high elevations.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Figure 4. DSM (left), DTM (middle) and the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nDSM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(right).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In order to analyze the produced filtering errors, a sample of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100 well distributed filtered points has been selected, overlaid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on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the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orthophoto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and classified visually as ground and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nonground</w:t>
      </w:r>
      <w:proofErr w:type="spellEnd"/>
      <w:r>
        <w:rPr>
          <w:rFonts w:ascii="TimesNewRomanPSMT" w:hAnsi="TimesNewRomanPSMT" w:cs="TimesNewRomanPSMT"/>
          <w:sz w:val="18"/>
          <w:szCs w:val="18"/>
        </w:rPr>
        <w:t>.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Compared to those results, our algorithm has achieved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commission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errors, classifying non-ground points as ground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points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, and omission errors, classifying ground points as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nonground</w:t>
      </w:r>
      <w:proofErr w:type="spellEnd"/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points</w:t>
      </w:r>
      <w:proofErr w:type="gramEnd"/>
      <w:r>
        <w:rPr>
          <w:rFonts w:ascii="TimesNewRomanPSMT" w:hAnsi="TimesNewRomanPSMT" w:cs="TimesNewRomanPSMT"/>
          <w:sz w:val="18"/>
          <w:szCs w:val="18"/>
        </w:rPr>
        <w:t>, of about 3.1% and 5.2% for UNSW case study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and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5.9% and 9.4% respectively for Bathurst case study.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Compared with other methods, this technique is simple and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requires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no work tuning parameters except for the patch size.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Also, fitting a simple tilted plane into a small square area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effectively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removes most of the non-ground points especially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those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on low vegetation.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4.2 Generation of attributes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Features or attributes commonly used for feature extraction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from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aerial images and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lidar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data include height texture (Maas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and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Vosselman</w:t>
      </w:r>
      <w:proofErr w:type="spellEnd"/>
      <w:r>
        <w:rPr>
          <w:rFonts w:ascii="TimesNewRomanPSMT" w:hAnsi="TimesNewRomanPSMT" w:cs="TimesNewRomanPSMT"/>
          <w:sz w:val="18"/>
          <w:szCs w:val="18"/>
        </w:rPr>
        <w:t>, 1999) or surface roughness (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Brunn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and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Weidner, 1998) of the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lidar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data, reflectance information from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aerial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images (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Vögtle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and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Steinle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, 2000) or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lidar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data (Hug,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1997), the difference between first and last pulses of the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lidar</w:t>
      </w:r>
      <w:proofErr w:type="spellEnd"/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data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(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Alharthy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and Bethel, 2002). The attributes calculated for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predefined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segments or single pixels are presented as input data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for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a classification method. Before generating the attributes, the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aerial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photographs (already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orthorectified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by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AAMHatch</w:t>
      </w:r>
      <w:proofErr w:type="spellEnd"/>
      <w:r>
        <w:rPr>
          <w:rFonts w:ascii="TimesNewRomanPSMT" w:hAnsi="TimesNewRomanPSMT" w:cs="TimesNewRomanPSMT"/>
          <w:sz w:val="18"/>
          <w:szCs w:val="18"/>
        </w:rPr>
        <w:t>) were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registered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to the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lidar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intensity image using a projective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transformation</w:t>
      </w:r>
      <w:proofErr w:type="gramEnd"/>
      <w:r>
        <w:rPr>
          <w:rFonts w:ascii="TimesNewRomanPSMT" w:hAnsi="TimesNewRomanPSMT" w:cs="TimesNewRomanPSMT"/>
          <w:sz w:val="18"/>
          <w:szCs w:val="18"/>
        </w:rPr>
        <w:t>. The Root Mean Square (RMS) errors from the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modelling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process were 0.01m and 0.01m in X and Y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respectively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and the total RMS error was 0.02m, indicating an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accurate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registration between image and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lidar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data and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demonstrating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that most of the geometric distortions had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already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been removed by the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orthorectification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process.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Following the transformation, the image was resampled to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30cm x 30cm and 50cm x 50cm cell size in case of UNSW and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Bathurst respectively to match the resolution of the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lidar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data. A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bilinear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interpolation was used for resampling, which results in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a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better quality image than nearest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neighbour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resampling and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requires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less processing than cubic convolution.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In our test, a set of 78 possible attributes were selected as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shown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in Table 1. Because of the way the texture equations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derived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from the GLCM (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Haralick</w:t>
      </w:r>
      <w:proofErr w:type="spellEnd"/>
      <w:r>
        <w:rPr>
          <w:rFonts w:ascii="TimesNewRomanPSMT" w:hAnsi="TimesNewRomanPSMT" w:cs="TimesNewRomanPSMT"/>
          <w:sz w:val="18"/>
          <w:szCs w:val="18"/>
        </w:rPr>
        <w:t>, 1979) are constructed, many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of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them are strongly correlated with one another.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Clausi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(2002)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spellStart"/>
      <w:proofErr w:type="gramStart"/>
      <w:r>
        <w:rPr>
          <w:rFonts w:ascii="TimesNewRomanPSMT" w:hAnsi="TimesNewRomanPSMT" w:cs="TimesNewRomanPSMT"/>
          <w:sz w:val="18"/>
          <w:szCs w:val="18"/>
        </w:rPr>
        <w:t>analysed</w:t>
      </w:r>
      <w:proofErr w:type="spellEnd"/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the correlations among the texture measures to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determine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the best subset of measures and showed that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Contrast, Correlation and Entropy used together outperformed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any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one of them alone. If only one can be used, he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recommended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choosing from amongst Contrast, Dissimilarity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or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Homogeneity. Based on these experiments, only 22 of the 78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possible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attributes were uncorrelated and hence available for the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classification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process as shown in the shaded cells of Table 1.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The attributes include those derived from the GLCM,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Normalized Difference Vegetation Indices (NDVI), standard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deviation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of elevations, slope and the polymorphic texture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strength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based on the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Förstner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operator (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Förstner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and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Gülch</w:t>
      </w:r>
      <w:proofErr w:type="spellEnd"/>
      <w:r>
        <w:rPr>
          <w:rFonts w:ascii="TimesNewRomanPSMT" w:hAnsi="TimesNewRomanPSMT" w:cs="TimesNewRomanPSMT"/>
          <w:sz w:val="18"/>
          <w:szCs w:val="18"/>
        </w:rPr>
        <w:t>,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1987).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Attributes Attribute R G B I DSM NDSM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Mean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St. Deviation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Spectral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Strength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lastRenderedPageBreak/>
        <w:t xml:space="preserve">Contrast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Dissimilarity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Homogeneity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A.S.M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Entropy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Mean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Variance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GLCM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Correlation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Height SD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Slope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●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Table 1. The full set of the attributes; attributes available for the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classification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are shown by shading.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4.3 Land cover classification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The SOM (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Kohonen</w:t>
      </w:r>
      <w:proofErr w:type="spellEnd"/>
      <w:r>
        <w:rPr>
          <w:rFonts w:ascii="TimesNewRomanPSMT" w:hAnsi="TimesNewRomanPSMT" w:cs="TimesNewRomanPSMT"/>
          <w:sz w:val="18"/>
          <w:szCs w:val="18"/>
        </w:rPr>
        <w:t>, 1999) was used for classifying the images.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Figure 5 illustrates the basic architecture of an SOM. The input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layer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represents the input feature vector and thus has neurons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for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each measurement dimension. In our study, we applied a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separate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neuron for each band. Therefore, the SOM has 29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input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neurons which are: 22 generated attributes, 3 image bands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(R, G and B), intensity image, DTM, DSM and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nDSM</w:t>
      </w:r>
      <w:proofErr w:type="spellEnd"/>
      <w:r>
        <w:rPr>
          <w:rFonts w:ascii="TimesNewRomanPSMT" w:hAnsi="TimesNewRomanPSMT" w:cs="TimesNewRomanPSMT"/>
          <w:sz w:val="18"/>
          <w:szCs w:val="18"/>
        </w:rPr>
        <w:t>. For the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output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layer of an SOM, we used a 15 x 15 array of neurons as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an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output for the SOM. This number was selected because, as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recommended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by Hugo 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et al. </w:t>
      </w:r>
      <w:r>
        <w:rPr>
          <w:rFonts w:ascii="TimesNewRomanPSMT" w:hAnsi="TimesNewRomanPSMT" w:cs="TimesNewRomanPSMT"/>
          <w:sz w:val="18"/>
          <w:szCs w:val="18"/>
        </w:rPr>
        <w:t>(2007), small networks result in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some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unrepresented classes in the final labelled network, while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large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networks lead to an improvement in the overall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classification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accuracy. Each output layer neuron is connected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to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all neurons in the input layer by synaptic weights.</w:t>
      </w:r>
    </w:p>
    <w:p w:rsidR="00771C2A" w:rsidRDefault="00771C2A" w:rsidP="00771C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Figure 5. Example of SOM with a 4 neurons input layer and</w:t>
      </w:r>
    </w:p>
    <w:p w:rsidR="00CA3503" w:rsidRDefault="00771C2A" w:rsidP="00771C2A">
      <w:proofErr w:type="gramStart"/>
      <w:r>
        <w:rPr>
          <w:rFonts w:ascii="TimesNewRomanPSMT" w:hAnsi="TimesNewRomanPSMT" w:cs="TimesNewRomanPSMT"/>
          <w:sz w:val="18"/>
          <w:szCs w:val="18"/>
        </w:rPr>
        <w:t>an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equally spaced 5x5 neurons output layer.</w:t>
      </w:r>
      <w:bookmarkStart w:id="0" w:name="_GoBack"/>
      <w:bookmarkEnd w:id="0"/>
    </w:p>
    <w:sectPr w:rsidR="00CA3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2A"/>
    <w:rsid w:val="0034119A"/>
    <w:rsid w:val="00771C2A"/>
    <w:rsid w:val="00C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9441E-B9F8-4AF5-8899-3E17E9BE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2361</Words>
  <Characters>13463</Characters>
  <Application>Microsoft Office Word</Application>
  <DocSecurity>0</DocSecurity>
  <Lines>112</Lines>
  <Paragraphs>31</Paragraphs>
  <ScaleCrop>false</ScaleCrop>
  <Company/>
  <LinksUpToDate>false</LinksUpToDate>
  <CharactersWithSpaces>15793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mohamed.freeshah@feng.bu.edu.eg</dc:creator>
  <cp:keywords/>
  <dc:description/>
  <cp:lastModifiedBy>mohamed.freeshah@feng.bu.edu.eg</cp:lastModifiedBy>
  <cp:revision>1</cp:revision>
  <dcterms:created xsi:type="dcterms:W3CDTF">2016-07-30T15:45:00Z</dcterms:created>
  <dcterms:modified xsi:type="dcterms:W3CDTF">2016-07-30T15:46:00Z</dcterms:modified>
</cp:coreProperties>
</file>